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97" w:rsidRPr="00117D5D" w:rsidRDefault="00EB7097" w:rsidP="00EB7097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РАЗДЕЛ III. ТЕХНИЧЕСКОЕ ЗАДАНИЕ</w:t>
      </w:r>
    </w:p>
    <w:p w:rsidR="00EB7097" w:rsidRPr="00117D5D" w:rsidRDefault="00EB7097" w:rsidP="00EB7097">
      <w:pPr>
        <w:spacing w:after="0"/>
      </w:pPr>
    </w:p>
    <w:p w:rsidR="00E135B1" w:rsidRPr="00E135B1" w:rsidRDefault="00E135B1" w:rsidP="00E135B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135B1">
        <w:rPr>
          <w:rFonts w:ascii="Times New Roman" w:eastAsia="Calibri" w:hAnsi="Times New Roman" w:cs="Times New Roman"/>
          <w:b/>
          <w:sz w:val="24"/>
          <w:szCs w:val="24"/>
        </w:rPr>
        <w:t>ПРИМЕЧАНИЕ: В случае</w:t>
      </w:r>
      <w:proofErr w:type="gramStart"/>
      <w:r w:rsidRPr="00E135B1">
        <w:rPr>
          <w:rFonts w:ascii="Times New Roman" w:eastAsia="Calibri" w:hAnsi="Times New Roman" w:cs="Times New Roman"/>
          <w:b/>
          <w:sz w:val="24"/>
          <w:szCs w:val="24"/>
        </w:rPr>
        <w:t>,</w:t>
      </w:r>
      <w:proofErr w:type="gramEnd"/>
      <w:r w:rsidRPr="00E135B1">
        <w:rPr>
          <w:rFonts w:ascii="Times New Roman" w:eastAsia="Calibri" w:hAnsi="Times New Roman" w:cs="Times New Roman"/>
          <w:b/>
          <w:sz w:val="24"/>
          <w:szCs w:val="24"/>
        </w:rPr>
        <w:t xml:space="preserve"> если в тексте технического задания встречаются указания на торговые марки и указания на производителей товара, такие указания чита</w:t>
      </w:r>
      <w:r w:rsidR="00F17EA2">
        <w:rPr>
          <w:rFonts w:ascii="Times New Roman" w:eastAsia="Calibri" w:hAnsi="Times New Roman" w:cs="Times New Roman"/>
          <w:b/>
          <w:sz w:val="24"/>
          <w:szCs w:val="24"/>
        </w:rPr>
        <w:t>ть со словами «или эквивалент».</w:t>
      </w:r>
    </w:p>
    <w:p w:rsidR="00E135B1" w:rsidRPr="00E135B1" w:rsidRDefault="00E135B1" w:rsidP="00E135B1">
      <w:pPr>
        <w:tabs>
          <w:tab w:val="left" w:pos="284"/>
        </w:tabs>
        <w:spacing w:after="0" w:line="240" w:lineRule="auto"/>
        <w:ind w:right="-314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E135B1">
        <w:rPr>
          <w:rFonts w:ascii="Times New Roman" w:eastAsia="Calibri" w:hAnsi="Times New Roman" w:cs="Times New Roman"/>
          <w:b/>
          <w:sz w:val="24"/>
          <w:szCs w:val="24"/>
        </w:rPr>
        <w:t>Общие требования к поставляемому Товару:</w:t>
      </w:r>
    </w:p>
    <w:p w:rsidR="00E135B1" w:rsidRPr="00E135B1" w:rsidRDefault="00E135B1" w:rsidP="00E135B1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35B1">
        <w:rPr>
          <w:rFonts w:ascii="Times New Roman" w:eastAsia="Calibri" w:hAnsi="Times New Roman" w:cs="Times New Roman"/>
          <w:sz w:val="24"/>
          <w:szCs w:val="24"/>
        </w:rPr>
        <w:t>1) При поставке весь Товар должен сопровождаться документами производителя - регистрационным удостоверением и сертификатом соответствия с указанием его существенных технических характеристик, сроков годности. Все документы должны быть оформлены на русском языке или с переводом на русский язык;</w:t>
      </w:r>
    </w:p>
    <w:p w:rsidR="00E135B1" w:rsidRPr="00E135B1" w:rsidRDefault="00E135B1" w:rsidP="00E135B1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35B1">
        <w:rPr>
          <w:rFonts w:ascii="Times New Roman" w:eastAsia="Calibri" w:hAnsi="Times New Roman" w:cs="Times New Roman"/>
          <w:sz w:val="24"/>
          <w:szCs w:val="24"/>
        </w:rPr>
        <w:t>2) В комплект поставки Товара должны входить все необходимые материалы, комплектующие и принадлежности в соответствии с его функциональным назначением и требованиями технического задания;</w:t>
      </w:r>
    </w:p>
    <w:p w:rsidR="00E135B1" w:rsidRPr="00E135B1" w:rsidRDefault="00E135B1" w:rsidP="00E135B1">
      <w:pPr>
        <w:tabs>
          <w:tab w:val="left" w:pos="284"/>
        </w:tabs>
        <w:spacing w:after="0" w:line="240" w:lineRule="auto"/>
        <w:ind w:right="253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35B1">
        <w:rPr>
          <w:rFonts w:ascii="Times New Roman" w:eastAsia="Calibri" w:hAnsi="Times New Roman" w:cs="Times New Roman"/>
          <w:sz w:val="24"/>
          <w:szCs w:val="24"/>
        </w:rPr>
        <w:t>3) Весь товар должен быть новым, ранее не использованным; датой выпуска не ранее 2015 года.</w:t>
      </w:r>
    </w:p>
    <w:p w:rsidR="00E135B1" w:rsidRPr="00E135B1" w:rsidRDefault="00E135B1" w:rsidP="00E135B1">
      <w:pPr>
        <w:tabs>
          <w:tab w:val="left" w:pos="284"/>
        </w:tabs>
        <w:spacing w:after="0" w:line="240" w:lineRule="auto"/>
        <w:ind w:right="-31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35B1">
        <w:rPr>
          <w:rFonts w:ascii="Times New Roman" w:eastAsia="Calibri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 и соответствовать стандартам качества, установленным для данного вида Товара.</w:t>
      </w:r>
    </w:p>
    <w:p w:rsidR="00852DA1" w:rsidRPr="00807273" w:rsidRDefault="00EB7097" w:rsidP="0080727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7D5D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B319BA" w:rsidRPr="00B319BA">
        <w:rPr>
          <w:rFonts w:ascii="Times New Roman" w:hAnsi="Times New Roman"/>
          <w:b/>
          <w:sz w:val="24"/>
          <w:szCs w:val="24"/>
        </w:rPr>
        <w:t>Поставка тележек  для нужд ООО «</w:t>
      </w:r>
      <w:proofErr w:type="spellStart"/>
      <w:r w:rsidR="00B319BA" w:rsidRPr="00B319BA">
        <w:rPr>
          <w:rFonts w:ascii="Times New Roman" w:hAnsi="Times New Roman"/>
          <w:b/>
          <w:sz w:val="24"/>
          <w:szCs w:val="24"/>
        </w:rPr>
        <w:t>Медсервис</w:t>
      </w:r>
      <w:proofErr w:type="spellEnd"/>
      <w:r w:rsidR="00B319BA" w:rsidRPr="00B319BA">
        <w:rPr>
          <w:rFonts w:ascii="Times New Roman" w:hAnsi="Times New Roman"/>
          <w:b/>
          <w:sz w:val="24"/>
          <w:szCs w:val="24"/>
        </w:rPr>
        <w:t>» в 2016 году</w:t>
      </w:r>
    </w:p>
    <w:p w:rsidR="002F1021" w:rsidRPr="00B319BA" w:rsidRDefault="002F1021" w:rsidP="00B319BA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657D4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 xml:space="preserve">1: </w:t>
      </w:r>
      <w:r w:rsidRPr="00B319BA">
        <w:rPr>
          <w:rFonts w:ascii="Times New Roman" w:hAnsi="Times New Roman"/>
          <w:sz w:val="24"/>
          <w:szCs w:val="24"/>
        </w:rPr>
        <w:t>Поставка тележек  для нужд ООО «</w:t>
      </w:r>
      <w:proofErr w:type="spellStart"/>
      <w:r w:rsidRPr="00B319BA">
        <w:rPr>
          <w:rFonts w:ascii="Times New Roman" w:hAnsi="Times New Roman"/>
          <w:sz w:val="24"/>
          <w:szCs w:val="24"/>
        </w:rPr>
        <w:t>Медсервис</w:t>
      </w:r>
      <w:proofErr w:type="spellEnd"/>
      <w:r w:rsidRPr="00B319BA">
        <w:rPr>
          <w:rFonts w:ascii="Times New Roman" w:hAnsi="Times New Roman"/>
          <w:sz w:val="24"/>
          <w:szCs w:val="24"/>
        </w:rPr>
        <w:t>» в 2016 году</w:t>
      </w:r>
    </w:p>
    <w:p w:rsidR="002F1021" w:rsidRPr="001657D4" w:rsidRDefault="002F1021" w:rsidP="002F1021">
      <w:pPr>
        <w:spacing w:after="0"/>
        <w:rPr>
          <w:rFonts w:ascii="Calibri" w:eastAsia="Calibri" w:hAnsi="Calibri" w:cs="Times New Roman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441"/>
        <w:gridCol w:w="3719"/>
        <w:gridCol w:w="743"/>
        <w:gridCol w:w="816"/>
        <w:gridCol w:w="9038"/>
      </w:tblGrid>
      <w:tr w:rsidR="002F1021" w:rsidRPr="00693D02" w:rsidTr="002F7E1F">
        <w:trPr>
          <w:trHeight w:val="523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F1021" w:rsidRPr="00693D02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3D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37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F1021" w:rsidRPr="00693D02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93D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F1021" w:rsidRPr="00693D02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93D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F1021" w:rsidRPr="00693D02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93D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90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F1021" w:rsidRPr="00693D02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93D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</w:tr>
      <w:tr w:rsidR="002F1021" w:rsidRPr="00693D02" w:rsidTr="002F7E1F">
        <w:trPr>
          <w:trHeight w:val="765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Pr="00A05975" w:rsidRDefault="002F1021" w:rsidP="002F7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597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371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1021" w:rsidRPr="00A05975" w:rsidRDefault="002F1021" w:rsidP="002F7E1F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A05975">
              <w:rPr>
                <w:rFonts w:ascii="Times New Roman" w:hAnsi="Times New Roman" w:cs="Times New Roman"/>
                <w:b/>
                <w:color w:val="000000"/>
              </w:rPr>
              <w:t xml:space="preserve">Тележка </w:t>
            </w:r>
            <w:proofErr w:type="spellStart"/>
            <w:r w:rsidRPr="00A05975">
              <w:rPr>
                <w:rFonts w:ascii="Times New Roman" w:hAnsi="Times New Roman" w:cs="Times New Roman"/>
                <w:b/>
                <w:color w:val="000000"/>
              </w:rPr>
              <w:t>внутрикорпусная</w:t>
            </w:r>
            <w:proofErr w:type="spellEnd"/>
            <w:r w:rsidRPr="00A05975">
              <w:rPr>
                <w:rFonts w:ascii="Times New Roman" w:hAnsi="Times New Roman" w:cs="Times New Roman"/>
                <w:b/>
                <w:color w:val="000000"/>
              </w:rPr>
              <w:t xml:space="preserve"> ТВК-1</w:t>
            </w:r>
          </w:p>
        </w:tc>
        <w:tc>
          <w:tcPr>
            <w:tcW w:w="7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1021" w:rsidRPr="00FD0857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D0857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1021" w:rsidRPr="00FD0857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85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Pr="00395F8F" w:rsidRDefault="002F1021" w:rsidP="002F7E1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395F8F">
              <w:rPr>
                <w:rFonts w:ascii="Times New Roman" w:eastAsia="Times New Roman" w:hAnsi="Times New Roman" w:cs="Times New Roman"/>
                <w:b/>
                <w:lang w:eastAsia="ar-SA"/>
              </w:rPr>
              <w:t>1.Требования к результатам применения оборудования</w:t>
            </w:r>
          </w:p>
          <w:p w:rsidR="002F1021" w:rsidRPr="00734389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5F8F">
              <w:rPr>
                <w:rFonts w:ascii="Times New Roman" w:eastAsia="Times New Roman" w:hAnsi="Times New Roman" w:cs="Times New Roman"/>
                <w:lang w:eastAsia="ar-SA"/>
              </w:rPr>
              <w:t>(функционирование обору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дование, отрасли медицины)</w:t>
            </w:r>
          </w:p>
        </w:tc>
      </w:tr>
      <w:tr w:rsidR="002F1021" w:rsidRPr="00693D02" w:rsidTr="002F7E1F">
        <w:trPr>
          <w:trHeight w:val="441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Pr="00395F8F" w:rsidRDefault="002F1021" w:rsidP="002F7E1F">
            <w:pPr>
              <w:pStyle w:val="a3"/>
              <w:numPr>
                <w:ilvl w:val="1"/>
                <w:numId w:val="1"/>
              </w:numPr>
              <w:tabs>
                <w:tab w:val="left" w:pos="0"/>
                <w:tab w:val="left" w:pos="567"/>
                <w:tab w:val="left" w:pos="1065"/>
              </w:tabs>
              <w:snapToGrid w:val="0"/>
              <w:spacing w:after="0" w:line="240" w:lineRule="auto"/>
              <w:ind w:left="0" w:firstLine="0"/>
              <w:rPr>
                <w:rFonts w:ascii="Times New Roman" w:eastAsia="Times New Roman CYR" w:hAnsi="Times New Roman" w:cs="Arial"/>
              </w:rPr>
            </w:pPr>
            <w:proofErr w:type="gramStart"/>
            <w:r w:rsidRPr="00395F8F">
              <w:rPr>
                <w:rFonts w:ascii="Times New Roman" w:eastAsia="Times New Roman CYR" w:hAnsi="Times New Roman" w:cs="Arial"/>
              </w:rPr>
              <w:t>Предназначена</w:t>
            </w:r>
            <w:proofErr w:type="gramEnd"/>
            <w:r w:rsidRPr="00395F8F">
              <w:rPr>
                <w:rFonts w:ascii="Times New Roman" w:eastAsia="Times New Roman CYR" w:hAnsi="Times New Roman" w:cs="Arial"/>
              </w:rPr>
              <w:t xml:space="preserve"> для перевозки различных грузов: контейнеров с медикаментами, белья, одежды, матрацев, медицинской аппаратуры.</w:t>
            </w:r>
          </w:p>
        </w:tc>
      </w:tr>
      <w:tr w:rsidR="002F1021" w:rsidRPr="00693D02" w:rsidTr="002F7E1F">
        <w:trPr>
          <w:trHeight w:val="349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Pr="00A93C75" w:rsidRDefault="002F1021" w:rsidP="002F7E1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395F8F">
              <w:rPr>
                <w:rFonts w:ascii="Times New Roman" w:eastAsia="Times New Roman" w:hAnsi="Times New Roman" w:cs="Times New Roman"/>
                <w:b/>
                <w:lang w:eastAsia="ar-SA"/>
              </w:rPr>
              <w:t>2.Функциональные характеристики</w:t>
            </w: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</w:t>
            </w:r>
            <w:r w:rsidRPr="00395F8F">
              <w:rPr>
                <w:rFonts w:ascii="Times New Roman" w:eastAsia="Times New Roman" w:hAnsi="Times New Roman" w:cs="Times New Roman"/>
                <w:lang w:eastAsia="ar-SA"/>
              </w:rPr>
              <w:t>(индивидуальные свойства данного оборудования)</w:t>
            </w:r>
          </w:p>
        </w:tc>
      </w:tr>
      <w:tr w:rsidR="002F1021" w:rsidRPr="00693D02" w:rsidTr="002F7E1F">
        <w:trPr>
          <w:trHeight w:val="583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 Платформа тележки: выполнена из стального листа с полимерно-порошковым покрытием; на платформе закреплен резиновый коврик, размером 916х609 мм.</w:t>
            </w:r>
          </w:p>
        </w:tc>
      </w:tr>
      <w:tr w:rsidR="002F1021" w:rsidRPr="00693D02" w:rsidTr="002F7E1F">
        <w:trPr>
          <w:trHeight w:val="523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 Ручка (кол-во 1 шт.) выполнена из стальной трубы круглого сечения 28 мм с полимерно-порошковым покрытием.</w:t>
            </w:r>
          </w:p>
        </w:tc>
      </w:tr>
      <w:tr w:rsidR="002F1021" w:rsidRPr="00693D02" w:rsidTr="002F7E1F">
        <w:trPr>
          <w:trHeight w:val="765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 Защитное ограждение (кол-во 1 шт.):</w:t>
            </w:r>
          </w:p>
          <w:p w:rsidR="002F1021" w:rsidRDefault="002F1021" w:rsidP="002F7E1F">
            <w:pPr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съемное;</w:t>
            </w:r>
          </w:p>
          <w:p w:rsidR="002F1021" w:rsidRDefault="002F1021" w:rsidP="002F7E1F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выполнено из стальной трубы круглого сечения 16 мм с полимерно-порошковым покрытием;</w:t>
            </w:r>
          </w:p>
          <w:p w:rsidR="002F1021" w:rsidRDefault="002F1021" w:rsidP="002F7E1F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поворачивается на 90</w:t>
            </w:r>
            <w:r>
              <w:rPr>
                <w:rFonts w:ascii="Times New Roman" w:eastAsia="Times New Roman" w:hAnsi="Times New Roman" w:cs="Times New Roman"/>
              </w:rPr>
              <w:t>°</w:t>
            </w:r>
            <w:r>
              <w:rPr>
                <w:rFonts w:ascii="Times New Roman" w:hAnsi="Times New Roman"/>
              </w:rPr>
              <w:t xml:space="preserve"> относительно платформы.</w:t>
            </w:r>
          </w:p>
        </w:tc>
      </w:tr>
      <w:tr w:rsidR="002F1021" w:rsidRPr="00693D02" w:rsidTr="002F7E1F">
        <w:trPr>
          <w:trHeight w:val="264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2.4. Основание установлено на 4 колеса, диаметром 200 мм.</w:t>
            </w:r>
          </w:p>
        </w:tc>
      </w:tr>
      <w:tr w:rsidR="002F1021" w:rsidRPr="00693D02" w:rsidTr="002F7E1F">
        <w:trPr>
          <w:trHeight w:val="327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Pr="00FD0857" w:rsidRDefault="002F1021" w:rsidP="002F7E1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395F8F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3.Технические характеристики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</w:t>
            </w:r>
            <w:r w:rsidRPr="00395F8F">
              <w:rPr>
                <w:rFonts w:ascii="Times New Roman" w:eastAsia="Times New Roman" w:hAnsi="Times New Roman" w:cs="Times New Roman"/>
                <w:lang w:eastAsia="ar-SA"/>
              </w:rPr>
              <w:t>(индивидуальные свойства данного оборудования)</w:t>
            </w:r>
          </w:p>
        </w:tc>
      </w:tr>
      <w:tr w:rsidR="002F1021" w:rsidRPr="00693D02" w:rsidTr="00657346">
        <w:trPr>
          <w:trHeight w:val="136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napToGrid w:val="0"/>
              <w:spacing w:after="0" w:line="240" w:lineRule="auto"/>
              <w:rPr>
                <w:rFonts w:ascii="Times New Roman" w:eastAsia="Times New Roman CYR" w:hAnsi="Times New Roman" w:cs="Arial"/>
                <w:lang w:eastAsia="ar-SA"/>
              </w:rPr>
            </w:pPr>
            <w:r>
              <w:rPr>
                <w:rFonts w:ascii="Times New Roman" w:eastAsia="Times New Roman CYR" w:hAnsi="Times New Roman" w:cs="Arial"/>
                <w:lang w:eastAsia="ar-SA"/>
              </w:rPr>
              <w:t>3.1. Габаритные размеры тележки:</w:t>
            </w:r>
          </w:p>
          <w:p w:rsidR="002F1021" w:rsidRDefault="002F1021" w:rsidP="002F7E1F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0"/>
              <w:rPr>
                <w:rFonts w:ascii="Times New Roman" w:eastAsia="Times New Roman CYR" w:hAnsi="Times New Roman" w:cs="Arial"/>
                <w:lang w:eastAsia="ar-SA"/>
              </w:rPr>
            </w:pPr>
            <w:r>
              <w:rPr>
                <w:rFonts w:ascii="Times New Roman" w:eastAsia="Times New Roman CYR" w:hAnsi="Times New Roman" w:cs="Arial"/>
                <w:lang w:eastAsia="ar-SA"/>
              </w:rPr>
              <w:t>длина — не менее 1110- не более 1150  мм</w:t>
            </w:r>
          </w:p>
          <w:p w:rsidR="002F1021" w:rsidRDefault="002F1021" w:rsidP="002F7E1F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0"/>
              <w:rPr>
                <w:rFonts w:ascii="Times New Roman" w:eastAsia="Times New Roman CYR" w:hAnsi="Times New Roman" w:cs="Arial"/>
                <w:lang w:eastAsia="ar-SA"/>
              </w:rPr>
            </w:pPr>
            <w:r>
              <w:rPr>
                <w:rFonts w:ascii="Times New Roman" w:eastAsia="Times New Roman CYR" w:hAnsi="Times New Roman" w:cs="Arial"/>
                <w:lang w:eastAsia="ar-SA"/>
              </w:rPr>
              <w:t>ширина — не менее 630- не более 650 мм</w:t>
            </w:r>
          </w:p>
          <w:p w:rsidR="002F1021" w:rsidRDefault="002F1021" w:rsidP="002F7E1F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0"/>
              <w:rPr>
                <w:rFonts w:ascii="Times New Roman" w:eastAsia="Times New Roman CYR" w:hAnsi="Times New Roman" w:cs="Arial"/>
                <w:lang w:eastAsia="ar-SA"/>
              </w:rPr>
            </w:pPr>
            <w:r>
              <w:rPr>
                <w:rFonts w:ascii="Times New Roman" w:eastAsia="Times New Roman CYR" w:hAnsi="Times New Roman" w:cs="Arial"/>
                <w:lang w:eastAsia="ar-SA"/>
              </w:rPr>
              <w:lastRenderedPageBreak/>
              <w:t>высота — не менее 900- не более 940 мм</w:t>
            </w:r>
          </w:p>
        </w:tc>
      </w:tr>
      <w:tr w:rsidR="002F1021" w:rsidRPr="00693D02" w:rsidTr="002F7E1F">
        <w:trPr>
          <w:trHeight w:val="765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napToGrid w:val="0"/>
              <w:spacing w:after="0" w:line="240" w:lineRule="auto"/>
              <w:rPr>
                <w:rFonts w:ascii="Times New Roman" w:eastAsia="Times New Roman" w:hAnsi="Times New Roman" w:cs="Arial"/>
                <w:lang w:eastAsia="ar-SA"/>
              </w:rPr>
            </w:pPr>
            <w:r>
              <w:rPr>
                <w:rFonts w:ascii="Times New Roman" w:eastAsia="Times New Roman" w:hAnsi="Times New Roman" w:cs="Arial"/>
                <w:lang w:eastAsia="ar-SA"/>
              </w:rPr>
              <w:t>3.2 Габаритные размеры платформы:</w:t>
            </w:r>
          </w:p>
          <w:p w:rsidR="002F1021" w:rsidRDefault="002F1021" w:rsidP="002F7E1F">
            <w:pPr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left="0"/>
              <w:rPr>
                <w:rFonts w:ascii="Times New Roman" w:eastAsia="Times New Roman" w:hAnsi="Times New Roman" w:cs="Arial"/>
                <w:lang w:eastAsia="ar-SA"/>
              </w:rPr>
            </w:pPr>
            <w:r>
              <w:rPr>
                <w:rFonts w:ascii="Times New Roman" w:eastAsia="Times New Roman" w:hAnsi="Times New Roman" w:cs="Arial"/>
                <w:lang w:eastAsia="ar-SA"/>
              </w:rPr>
              <w:t>длина — не менее 905- не более 925 мм</w:t>
            </w:r>
          </w:p>
          <w:p w:rsidR="002F1021" w:rsidRDefault="002F1021" w:rsidP="002F7E1F">
            <w:pPr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left="0"/>
              <w:rPr>
                <w:rFonts w:ascii="Times New Roman" w:eastAsia="Times New Roman" w:hAnsi="Times New Roman" w:cs="Arial"/>
                <w:lang w:eastAsia="ar-SA"/>
              </w:rPr>
            </w:pPr>
            <w:r>
              <w:rPr>
                <w:rFonts w:ascii="Times New Roman" w:eastAsia="Times New Roman" w:hAnsi="Times New Roman" w:cs="Arial"/>
                <w:lang w:eastAsia="ar-SA"/>
              </w:rPr>
              <w:t>ширина — не менее 610- не более 634 мм</w:t>
            </w:r>
          </w:p>
          <w:p w:rsidR="002F1021" w:rsidRDefault="002F1021" w:rsidP="002F7E1F">
            <w:pPr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ind w:left="0"/>
              <w:rPr>
                <w:rFonts w:ascii="Times New Roman" w:eastAsia="Times New Roman" w:hAnsi="Times New Roman" w:cs="Arial"/>
                <w:lang w:eastAsia="ar-SA"/>
              </w:rPr>
            </w:pPr>
            <w:r>
              <w:rPr>
                <w:rFonts w:ascii="Times New Roman" w:eastAsia="Times New Roman" w:hAnsi="Times New Roman" w:cs="Arial"/>
                <w:lang w:eastAsia="ar-SA"/>
              </w:rPr>
              <w:t>высота (над полом) — не менее 325- не более 340 мм</w:t>
            </w:r>
          </w:p>
        </w:tc>
      </w:tr>
      <w:tr w:rsidR="002F1021" w:rsidRPr="00693D02" w:rsidTr="002F7E1F">
        <w:trPr>
          <w:trHeight w:val="265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napToGrid w:val="0"/>
              <w:spacing w:after="0" w:line="240" w:lineRule="auto"/>
              <w:rPr>
                <w:rFonts w:ascii="Times New Roman" w:eastAsia="Times New Roman" w:hAnsi="Times New Roman" w:cs="Arial"/>
                <w:lang w:eastAsia="ar-SA"/>
              </w:rPr>
            </w:pPr>
            <w:r>
              <w:rPr>
                <w:rFonts w:ascii="Times New Roman" w:eastAsia="Times New Roman" w:hAnsi="Times New Roman" w:cs="Arial"/>
                <w:lang w:eastAsia="ar-SA"/>
              </w:rPr>
              <w:t>3.3. Допускаемая нагрузка на тележку — не более 150 кг</w:t>
            </w:r>
          </w:p>
        </w:tc>
      </w:tr>
      <w:tr w:rsidR="002F1021" w:rsidRPr="00693D02" w:rsidTr="002F7E1F">
        <w:trPr>
          <w:trHeight w:val="228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3.4. Масса тележки — не менее 25,8 - не более </w:t>
            </w:r>
            <w:r>
              <w:rPr>
                <w:rFonts w:ascii="Times New Roman" w:hAnsi="Times New Roman"/>
                <w:color w:val="000000"/>
              </w:rPr>
              <w:t xml:space="preserve">26,6 </w:t>
            </w:r>
            <w:r>
              <w:rPr>
                <w:rFonts w:ascii="Times New Roman" w:hAnsi="Times New Roman"/>
              </w:rPr>
              <w:t xml:space="preserve"> кг</w:t>
            </w:r>
          </w:p>
        </w:tc>
      </w:tr>
      <w:tr w:rsidR="002F1021" w:rsidRPr="00693D02" w:rsidTr="002F7E1F">
        <w:trPr>
          <w:trHeight w:val="292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Pr="00734389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</w:rPr>
              <w:t>4. Консервация</w:t>
            </w:r>
          </w:p>
        </w:tc>
      </w:tr>
      <w:tr w:rsidR="002F1021" w:rsidRPr="00693D02" w:rsidTr="002F7E1F">
        <w:trPr>
          <w:trHeight w:val="765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tabs>
                <w:tab w:val="left" w:pos="567"/>
              </w:tabs>
              <w:snapToGrid w:val="0"/>
              <w:spacing w:after="0" w:line="240" w:lineRule="auto"/>
              <w:rPr>
                <w:rFonts w:ascii="Times New Roman" w:eastAsia="Times New Roman" w:hAnsi="Times New Roman" w:cs="Arial"/>
                <w:lang w:eastAsia="ar-SA"/>
              </w:rPr>
            </w:pPr>
            <w:r>
              <w:rPr>
                <w:rFonts w:ascii="Times New Roman" w:eastAsia="Times New Roman" w:hAnsi="Times New Roman" w:cs="Arial"/>
                <w:lang w:eastAsia="ar-SA"/>
              </w:rPr>
              <w:t xml:space="preserve">4.1. Металлические детали тележки должны быть предохранены от коррозии в соответствии с требованиями ГОСТ 9.014 для условий хранения 2"С" со сроком </w:t>
            </w:r>
            <w:proofErr w:type="spellStart"/>
            <w:r>
              <w:rPr>
                <w:rFonts w:ascii="Times New Roman" w:eastAsia="Times New Roman" w:hAnsi="Times New Roman" w:cs="Arial"/>
                <w:lang w:eastAsia="ar-SA"/>
              </w:rPr>
              <w:t>переконсервации</w:t>
            </w:r>
            <w:proofErr w:type="spellEnd"/>
            <w:r>
              <w:rPr>
                <w:rFonts w:ascii="Times New Roman" w:eastAsia="Times New Roman" w:hAnsi="Times New Roman" w:cs="Arial"/>
                <w:lang w:eastAsia="ar-SA"/>
              </w:rPr>
              <w:t xml:space="preserve"> 3 года (масло консервационное НГ-203А, НГ-203Б ОСТ 38.01436-87 или К-17 ГОСТ 10877</w:t>
            </w:r>
            <w:r w:rsidR="009A560D">
              <w:rPr>
                <w:rFonts w:ascii="Times New Roman" w:eastAsia="Times New Roman" w:hAnsi="Times New Roman" w:cs="Arial"/>
                <w:lang w:eastAsia="ar-SA"/>
              </w:rPr>
              <w:t>-76</w:t>
            </w:r>
            <w:r>
              <w:rPr>
                <w:rFonts w:ascii="Times New Roman" w:eastAsia="Times New Roman" w:hAnsi="Times New Roman" w:cs="Arial"/>
                <w:lang w:eastAsia="ar-SA"/>
              </w:rPr>
              <w:t>).</w:t>
            </w:r>
          </w:p>
        </w:tc>
      </w:tr>
      <w:tr w:rsidR="002F1021" w:rsidRPr="00693D02" w:rsidTr="002F7E1F">
        <w:trPr>
          <w:trHeight w:val="309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Pr="00734389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</w:rPr>
              <w:t>5. Обработка наружных поверхностей</w:t>
            </w:r>
          </w:p>
        </w:tc>
      </w:tr>
      <w:tr w:rsidR="002F1021" w:rsidRPr="00693D02" w:rsidTr="002F7E1F">
        <w:trPr>
          <w:trHeight w:val="765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napToGrid w:val="0"/>
              <w:spacing w:after="0" w:line="240" w:lineRule="auto"/>
              <w:rPr>
                <w:rFonts w:ascii="Times New Roman" w:eastAsia="Times New Roman" w:hAnsi="Times New Roman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5.1. Наружные поверхности тележки должны быть устойчивы к дезинфекции по МУ-287-113 к 1% раствору хлорамина или 3% раствору перекиси водорода по ГОСТ 177</w:t>
            </w:r>
            <w:r w:rsidR="00F415B8">
              <w:rPr>
                <w:rFonts w:ascii="Times New Roman" w:eastAsia="Times New Roman" w:hAnsi="Times New Roman" w:cs="Times New Roman"/>
                <w:color w:val="000000"/>
              </w:rPr>
              <w:t>-88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 комплексе с 1% раствором моющего средства по ГОСТ 25644</w:t>
            </w:r>
            <w:r>
              <w:rPr>
                <w:rFonts w:ascii="Times New Roman" w:eastAsia="Times New Roman" w:hAnsi="Times New Roman" w:cs="Arial"/>
                <w:color w:val="000000"/>
              </w:rPr>
              <w:t>.</w:t>
            </w:r>
          </w:p>
        </w:tc>
      </w:tr>
      <w:tr w:rsidR="002F1021" w:rsidRPr="00693D02" w:rsidTr="002F7E1F">
        <w:trPr>
          <w:trHeight w:val="314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Pr="00734389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6. Упаковка изделия</w:t>
            </w:r>
          </w:p>
        </w:tc>
      </w:tr>
      <w:tr w:rsidR="002F1021" w:rsidRPr="00693D02" w:rsidTr="002F7E1F">
        <w:trPr>
          <w:trHeight w:val="250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Pr="00734389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6.1. Тележка должна быть обернута бумагой по ГОСТ 8273</w:t>
            </w:r>
            <w:r w:rsidR="00F415B8">
              <w:rPr>
                <w:rFonts w:ascii="Times New Roman" w:eastAsia="Times New Roman" w:hAnsi="Times New Roman" w:cs="Times New Roman"/>
                <w:color w:val="000000"/>
              </w:rPr>
              <w:t>-75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или по ГОСТ 2228</w:t>
            </w:r>
            <w:r w:rsidR="00F415B8">
              <w:rPr>
                <w:rFonts w:ascii="Times New Roman" w:eastAsia="Times New Roman" w:hAnsi="Times New Roman" w:cs="Times New Roman"/>
                <w:color w:val="000000"/>
              </w:rPr>
              <w:t>-81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2F1021" w:rsidRPr="00693D02" w:rsidTr="002F7E1F">
        <w:trPr>
          <w:trHeight w:val="327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Pr="00FD0857" w:rsidRDefault="002F1021" w:rsidP="002F7E1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395F8F">
              <w:rPr>
                <w:rFonts w:ascii="Times New Roman" w:eastAsia="Times New Roman" w:hAnsi="Times New Roman" w:cs="Times New Roman"/>
                <w:b/>
                <w:lang w:eastAsia="ar-SA"/>
              </w:rPr>
              <w:t>7.</w:t>
            </w: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</w:t>
            </w:r>
            <w:r w:rsidRPr="00395F8F">
              <w:rPr>
                <w:rFonts w:ascii="Times New Roman" w:eastAsia="Times New Roman" w:hAnsi="Times New Roman" w:cs="Times New Roman"/>
                <w:b/>
                <w:lang w:eastAsia="ar-SA"/>
              </w:rPr>
              <w:t>Комплектность оборудования</w:t>
            </w: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 </w:t>
            </w:r>
            <w:r w:rsidRPr="00395F8F">
              <w:rPr>
                <w:rFonts w:ascii="Times New Roman" w:eastAsia="Times New Roman" w:hAnsi="Times New Roman" w:cs="Times New Roman"/>
                <w:lang w:eastAsia="ar-SA"/>
              </w:rPr>
              <w:t>(базовая комплектация производителя)</w:t>
            </w:r>
          </w:p>
        </w:tc>
      </w:tr>
      <w:tr w:rsidR="002F1021" w:rsidRPr="00693D02" w:rsidTr="002F7E1F">
        <w:trPr>
          <w:trHeight w:val="249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7.1. Документы (паспорт, руководство по эксплуатации) на русском языке</w:t>
            </w:r>
          </w:p>
        </w:tc>
      </w:tr>
      <w:tr w:rsidR="002F1021" w:rsidRPr="00693D02" w:rsidTr="002F7E1F">
        <w:trPr>
          <w:trHeight w:val="483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Pr="00FD0857" w:rsidRDefault="002F1021" w:rsidP="002F7E1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395F8F">
              <w:rPr>
                <w:rFonts w:ascii="Times New Roman" w:eastAsia="Times New Roman" w:hAnsi="Times New Roman" w:cs="Times New Roman"/>
                <w:b/>
                <w:lang w:eastAsia="ar-SA"/>
              </w:rPr>
              <w:t>8.</w:t>
            </w: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</w:t>
            </w:r>
            <w:r w:rsidRPr="00395F8F">
              <w:rPr>
                <w:rFonts w:ascii="Times New Roman" w:eastAsia="Times New Roman" w:hAnsi="Times New Roman" w:cs="Times New Roman"/>
                <w:b/>
                <w:lang w:eastAsia="ar-SA"/>
              </w:rPr>
              <w:t>Требования к качеству</w:t>
            </w: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</w:t>
            </w:r>
            <w:r w:rsidRPr="00395F8F">
              <w:rPr>
                <w:rFonts w:ascii="Times New Roman" w:eastAsia="Times New Roman" w:hAnsi="Times New Roman" w:cs="Times New Roman"/>
                <w:lang w:eastAsia="ar-SA"/>
              </w:rPr>
              <w:t>(разрешительные документы государственного образца по регистрации, качеству, санитарно</w:t>
            </w:r>
            <w:bookmarkStart w:id="0" w:name="_GoBack"/>
            <w:bookmarkEnd w:id="0"/>
            <w:r w:rsidRPr="00395F8F">
              <w:rPr>
                <w:rFonts w:ascii="Times New Roman" w:eastAsia="Times New Roman" w:hAnsi="Times New Roman" w:cs="Times New Roman"/>
                <w:lang w:eastAsia="ar-SA"/>
              </w:rPr>
              <w:t>-эпидемиологического заключения и др.)</w:t>
            </w:r>
          </w:p>
        </w:tc>
      </w:tr>
      <w:tr w:rsidR="002F1021" w:rsidRPr="00693D02" w:rsidTr="002F7E1F">
        <w:trPr>
          <w:trHeight w:val="235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8.1. Декларация о соответствии при поставке</w:t>
            </w:r>
          </w:p>
        </w:tc>
      </w:tr>
      <w:tr w:rsidR="002F1021" w:rsidRPr="00693D02" w:rsidTr="002F7E1F">
        <w:trPr>
          <w:trHeight w:val="327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8.2. Регистрационное удостоверение при поставке</w:t>
            </w:r>
          </w:p>
        </w:tc>
      </w:tr>
      <w:tr w:rsidR="002F1021" w:rsidRPr="00693D02" w:rsidTr="002F7E1F">
        <w:trPr>
          <w:trHeight w:val="264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Pr="00734389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</w:rPr>
              <w:t>9. Иные требования</w:t>
            </w:r>
          </w:p>
        </w:tc>
      </w:tr>
      <w:tr w:rsidR="002F1021" w:rsidRPr="00693D02" w:rsidTr="002F7E1F">
        <w:trPr>
          <w:trHeight w:val="328"/>
        </w:trPr>
        <w:tc>
          <w:tcPr>
            <w:tcW w:w="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Pr="00734389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9.1. Гарантийный срок – 24 месяца</w:t>
            </w:r>
          </w:p>
        </w:tc>
      </w:tr>
      <w:tr w:rsidR="002F1021" w:rsidRPr="00734389" w:rsidTr="002F7E1F">
        <w:trPr>
          <w:trHeight w:val="521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Pr="00A05975" w:rsidRDefault="002F1021" w:rsidP="002F7E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0597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371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1021" w:rsidRPr="00A05975" w:rsidRDefault="002F1021" w:rsidP="002F7E1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A05975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Тележка для доставки в палату пищи и сбора грязной посуды ТПП-1</w:t>
            </w:r>
          </w:p>
          <w:p w:rsidR="002F1021" w:rsidRPr="00FD0857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1021" w:rsidRPr="00FD0857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D0857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1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1021" w:rsidRPr="00FD0857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Pr="00297832" w:rsidRDefault="002F1021" w:rsidP="002F7E1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FD0857">
              <w:rPr>
                <w:rFonts w:ascii="Times New Roman" w:eastAsia="Times New Roman" w:hAnsi="Times New Roman" w:cs="Times New Roman"/>
                <w:b/>
                <w:lang w:eastAsia="ar-SA"/>
              </w:rPr>
              <w:t>1.Требования к результатам применения оборудования</w:t>
            </w: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</w:t>
            </w:r>
            <w:r w:rsidRPr="00FD0857">
              <w:rPr>
                <w:rFonts w:ascii="Times New Roman" w:eastAsia="Times New Roman" w:hAnsi="Times New Roman" w:cs="Times New Roman"/>
                <w:lang w:eastAsia="ar-SA"/>
              </w:rPr>
              <w:t>(функционирование обору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дование, отрасли медицины)</w:t>
            </w:r>
          </w:p>
        </w:tc>
      </w:tr>
      <w:tr w:rsidR="002F1021" w:rsidRPr="00395F8F" w:rsidTr="002F7E1F">
        <w:trPr>
          <w:trHeight w:val="547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Pr="00FD0857" w:rsidRDefault="002F1021" w:rsidP="002F7E1F">
            <w:pPr>
              <w:pStyle w:val="a3"/>
              <w:numPr>
                <w:ilvl w:val="1"/>
                <w:numId w:val="7"/>
              </w:numPr>
              <w:tabs>
                <w:tab w:val="left" w:pos="0"/>
                <w:tab w:val="left" w:pos="567"/>
                <w:tab w:val="left" w:pos="1065"/>
              </w:tabs>
              <w:snapToGrid w:val="0"/>
              <w:spacing w:after="0" w:line="240" w:lineRule="auto"/>
              <w:ind w:left="0" w:firstLine="0"/>
              <w:rPr>
                <w:rFonts w:ascii="Times New Roman" w:eastAsia="Times New Roman" w:hAnsi="Times New Roman" w:cs="Arial"/>
              </w:rPr>
            </w:pPr>
            <w:proofErr w:type="gramStart"/>
            <w:r w:rsidRPr="00FD0857">
              <w:rPr>
                <w:rFonts w:ascii="Times New Roman" w:eastAsia="Times New Roman CYR" w:hAnsi="Times New Roman" w:cs="Arial"/>
              </w:rPr>
              <w:t>Предназначена</w:t>
            </w:r>
            <w:proofErr w:type="gramEnd"/>
            <w:r w:rsidRPr="00FD0857">
              <w:rPr>
                <w:rFonts w:ascii="Times New Roman" w:eastAsia="Times New Roman CYR" w:hAnsi="Times New Roman" w:cs="Arial"/>
              </w:rPr>
              <w:t xml:space="preserve"> </w:t>
            </w:r>
            <w:r w:rsidRPr="00FD0857">
              <w:rPr>
                <w:rFonts w:ascii="Times New Roman" w:eastAsia="Times New Roman" w:hAnsi="Times New Roman" w:cs="Arial"/>
              </w:rPr>
              <w:t>для облегчения подачи пищи для ле</w:t>
            </w:r>
            <w:r>
              <w:rPr>
                <w:rFonts w:ascii="Times New Roman" w:eastAsia="Times New Roman" w:hAnsi="Times New Roman" w:cs="Arial"/>
              </w:rPr>
              <w:t xml:space="preserve">жачих больных и повышения общей </w:t>
            </w:r>
            <w:r w:rsidRPr="00FD0857">
              <w:rPr>
                <w:rFonts w:ascii="Times New Roman" w:eastAsia="Times New Roman" w:hAnsi="Times New Roman" w:cs="Arial"/>
              </w:rPr>
              <w:t>культуры внутрибольничного обслуживания больных в лечебных учреждениях.</w:t>
            </w:r>
          </w:p>
        </w:tc>
      </w:tr>
      <w:tr w:rsidR="002F1021" w:rsidRPr="00A93C75" w:rsidTr="002F7E1F">
        <w:trPr>
          <w:trHeight w:val="331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Pr="00297832" w:rsidRDefault="002F1021" w:rsidP="002F7E1F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FD0857">
              <w:rPr>
                <w:rFonts w:ascii="Times New Roman" w:eastAsia="Times New Roman" w:hAnsi="Times New Roman" w:cs="Times New Roman"/>
                <w:b/>
                <w:lang w:eastAsia="ar-SA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</w:t>
            </w:r>
            <w:r w:rsidRPr="00FD0857">
              <w:rPr>
                <w:rFonts w:ascii="Times New Roman" w:eastAsia="Times New Roman" w:hAnsi="Times New Roman" w:cs="Times New Roman"/>
                <w:b/>
                <w:lang w:eastAsia="ar-SA"/>
              </w:rPr>
              <w:t>Функциональные характеристики</w:t>
            </w: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</w:t>
            </w:r>
            <w:r w:rsidRPr="00FD0857">
              <w:rPr>
                <w:rFonts w:ascii="Times New Roman" w:eastAsia="Times New Roman" w:hAnsi="Times New Roman" w:cs="Times New Roman"/>
                <w:lang w:eastAsia="ar-SA"/>
              </w:rPr>
              <w:t>(индивидуальные свойства данного оборудования)</w:t>
            </w:r>
          </w:p>
        </w:tc>
      </w:tr>
      <w:tr w:rsidR="002F1021" w:rsidTr="002F7E1F">
        <w:trPr>
          <w:trHeight w:val="513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 Каркас тележки: сварной;</w:t>
            </w:r>
          </w:p>
          <w:p w:rsidR="002F1021" w:rsidRDefault="002F1021" w:rsidP="002F7E1F">
            <w:pPr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 из стальных труб круглого сечения 20 мм с полимерно-порошковым покрытием.</w:t>
            </w:r>
          </w:p>
        </w:tc>
      </w:tr>
      <w:tr w:rsidR="002F1021" w:rsidTr="002F7E1F">
        <w:trPr>
          <w:trHeight w:val="549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 Полки (кол-во 2 шт.): съемные;</w:t>
            </w:r>
          </w:p>
          <w:p w:rsidR="002F1021" w:rsidRDefault="002F1021" w:rsidP="002F7E1F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выполнены из немагнитной, коррозионностойкой нержавеющей стали, толщиной 1 мм.</w:t>
            </w:r>
          </w:p>
        </w:tc>
      </w:tr>
      <w:tr w:rsidR="002F1021" w:rsidTr="002F7E1F">
        <w:trPr>
          <w:trHeight w:val="274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 Угловые роликовые бамперы (кол-во 4 шт.) — пластмассовые, диаметром 100 мм.</w:t>
            </w:r>
          </w:p>
        </w:tc>
      </w:tr>
      <w:tr w:rsidR="002F1021" w:rsidTr="002F7E1F">
        <w:trPr>
          <w:trHeight w:val="419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2.4. Основание установлено на 4 самоориентирующиеся колеса, диаметром 125 мм, 2 колеса оснащены тормозным устройством.</w:t>
            </w:r>
          </w:p>
        </w:tc>
      </w:tr>
      <w:tr w:rsidR="002F1021" w:rsidRPr="00FD0857" w:rsidTr="002F7E1F">
        <w:trPr>
          <w:trHeight w:val="327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Pr="00A05975" w:rsidRDefault="002F1021" w:rsidP="002F7E1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  <w:r w:rsidRPr="00A05975">
              <w:rPr>
                <w:rFonts w:ascii="Times New Roman" w:hAnsi="Times New Roman" w:cs="Times New Roman"/>
                <w:b/>
              </w:rPr>
              <w:t>Технические характеристики  (индивидуальные свойства данного оборудования)</w:t>
            </w:r>
          </w:p>
        </w:tc>
      </w:tr>
      <w:tr w:rsidR="002F1021" w:rsidTr="002F7E1F">
        <w:trPr>
          <w:trHeight w:val="814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napToGrid w:val="0"/>
              <w:spacing w:after="0" w:line="240" w:lineRule="auto"/>
              <w:rPr>
                <w:rFonts w:ascii="Times New Roman" w:eastAsia="Times New Roman CYR" w:hAnsi="Times New Roman" w:cs="Arial"/>
                <w:lang w:eastAsia="ar-SA"/>
              </w:rPr>
            </w:pPr>
            <w:r>
              <w:rPr>
                <w:rFonts w:ascii="Times New Roman" w:eastAsia="Times New Roman CYR" w:hAnsi="Times New Roman" w:cs="Arial"/>
                <w:lang w:eastAsia="ar-SA"/>
              </w:rPr>
              <w:t>3.1. Габаритные размеры тележки:</w:t>
            </w:r>
          </w:p>
          <w:p w:rsidR="002F1021" w:rsidRDefault="002F1021" w:rsidP="002F7E1F">
            <w:pPr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left="0"/>
              <w:rPr>
                <w:rFonts w:ascii="Times New Roman" w:eastAsia="Times New Roman CYR" w:hAnsi="Times New Roman" w:cs="Arial"/>
                <w:lang w:eastAsia="ar-SA"/>
              </w:rPr>
            </w:pPr>
            <w:r>
              <w:rPr>
                <w:rFonts w:ascii="Times New Roman" w:eastAsia="Times New Roman CYR" w:hAnsi="Times New Roman" w:cs="Arial"/>
                <w:lang w:eastAsia="ar-SA"/>
              </w:rPr>
              <w:t>длина — не менее 950- не более 1010</w:t>
            </w:r>
            <w:r>
              <w:rPr>
                <w:rFonts w:ascii="Times New Roman" w:eastAsia="Times New Roman" w:hAnsi="Times New Roman" w:cs="Arial"/>
                <w:lang w:eastAsia="ar-SA"/>
              </w:rPr>
              <w:t xml:space="preserve"> </w:t>
            </w:r>
            <w:r>
              <w:rPr>
                <w:rFonts w:ascii="Times New Roman" w:eastAsia="Times New Roman CYR" w:hAnsi="Times New Roman" w:cs="Arial"/>
                <w:lang w:eastAsia="ar-SA"/>
              </w:rPr>
              <w:t>мм</w:t>
            </w:r>
          </w:p>
          <w:p w:rsidR="002F1021" w:rsidRDefault="002F1021" w:rsidP="002F7E1F">
            <w:pPr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left="0"/>
              <w:rPr>
                <w:rFonts w:ascii="Times New Roman" w:eastAsia="Times New Roman CYR" w:hAnsi="Times New Roman" w:cs="Arial"/>
                <w:lang w:eastAsia="ar-SA"/>
              </w:rPr>
            </w:pPr>
            <w:r>
              <w:rPr>
                <w:rFonts w:ascii="Times New Roman" w:eastAsia="Times New Roman CYR" w:hAnsi="Times New Roman" w:cs="Arial"/>
                <w:lang w:eastAsia="ar-SA"/>
              </w:rPr>
              <w:t>ширина — не менее 650- не более 700 мм</w:t>
            </w:r>
          </w:p>
          <w:p w:rsidR="002F1021" w:rsidRDefault="002F1021" w:rsidP="002F7E1F">
            <w:pPr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ind w:left="0"/>
              <w:rPr>
                <w:rFonts w:ascii="Times New Roman" w:eastAsia="Times New Roman CYR" w:hAnsi="Times New Roman" w:cs="Arial"/>
                <w:lang w:eastAsia="ar-SA"/>
              </w:rPr>
            </w:pPr>
            <w:r>
              <w:rPr>
                <w:rFonts w:ascii="Times New Roman" w:eastAsia="Times New Roman CYR" w:hAnsi="Times New Roman" w:cs="Arial"/>
                <w:lang w:eastAsia="ar-SA"/>
              </w:rPr>
              <w:t>высота — не менее 890- не более 915 мм</w:t>
            </w:r>
          </w:p>
        </w:tc>
      </w:tr>
      <w:tr w:rsidR="002F1021" w:rsidTr="002F7E1F">
        <w:trPr>
          <w:trHeight w:val="814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napToGrid w:val="0"/>
              <w:spacing w:after="0" w:line="240" w:lineRule="auto"/>
              <w:rPr>
                <w:rFonts w:ascii="Times New Roman" w:eastAsia="Times New Roman" w:hAnsi="Times New Roman" w:cs="Arial"/>
                <w:lang w:eastAsia="ar-SA"/>
              </w:rPr>
            </w:pPr>
            <w:r>
              <w:rPr>
                <w:rFonts w:ascii="Times New Roman" w:eastAsia="Times New Roman" w:hAnsi="Times New Roman" w:cs="Arial"/>
                <w:lang w:eastAsia="ar-SA"/>
              </w:rPr>
              <w:t>3.2. Габаритные размеры полок:</w:t>
            </w:r>
          </w:p>
          <w:p w:rsidR="002F1021" w:rsidRDefault="002F1021" w:rsidP="002F7E1F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left="0"/>
              <w:rPr>
                <w:rFonts w:ascii="Times New Roman" w:eastAsia="Times New Roman" w:hAnsi="Times New Roman" w:cs="Arial"/>
                <w:lang w:eastAsia="ar-SA"/>
              </w:rPr>
            </w:pPr>
            <w:r>
              <w:rPr>
                <w:rFonts w:ascii="Times New Roman" w:eastAsia="Times New Roman" w:hAnsi="Times New Roman" w:cs="Arial"/>
                <w:lang w:eastAsia="ar-SA"/>
              </w:rPr>
              <w:t>длина — не менее 855- не более 930 мм</w:t>
            </w:r>
          </w:p>
          <w:p w:rsidR="002F1021" w:rsidRDefault="002F1021" w:rsidP="002F7E1F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left="0"/>
              <w:rPr>
                <w:rFonts w:ascii="Times New Roman" w:eastAsia="Times New Roman" w:hAnsi="Times New Roman" w:cs="Arial"/>
                <w:lang w:eastAsia="ar-SA"/>
              </w:rPr>
            </w:pPr>
            <w:r>
              <w:rPr>
                <w:rFonts w:ascii="Times New Roman" w:eastAsia="Times New Roman" w:hAnsi="Times New Roman" w:cs="Arial"/>
                <w:lang w:eastAsia="ar-SA"/>
              </w:rPr>
              <w:t>ширина — не менее 555- не более 630 мм</w:t>
            </w:r>
          </w:p>
          <w:p w:rsidR="002F1021" w:rsidRDefault="002F1021" w:rsidP="002F7E1F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left="0"/>
              <w:rPr>
                <w:rFonts w:ascii="Times New Roman" w:eastAsia="Times New Roman" w:hAnsi="Times New Roman" w:cs="Arial"/>
                <w:lang w:eastAsia="ar-SA"/>
              </w:rPr>
            </w:pPr>
            <w:r>
              <w:rPr>
                <w:rFonts w:ascii="Times New Roman" w:eastAsia="Times New Roman" w:hAnsi="Times New Roman" w:cs="Arial"/>
                <w:lang w:eastAsia="ar-SA"/>
              </w:rPr>
              <w:t>глубина — не менее 40- не более 45 мм</w:t>
            </w:r>
          </w:p>
          <w:p w:rsidR="002F1021" w:rsidRDefault="002F1021" w:rsidP="002F7E1F">
            <w:pPr>
              <w:numPr>
                <w:ilvl w:val="0"/>
                <w:numId w:val="3"/>
              </w:numPr>
              <w:suppressAutoHyphens/>
              <w:snapToGrid w:val="0"/>
              <w:spacing w:after="0" w:line="240" w:lineRule="auto"/>
              <w:ind w:left="0"/>
              <w:rPr>
                <w:rFonts w:ascii="Times New Roman" w:eastAsia="Times New Roman" w:hAnsi="Times New Roman" w:cs="Arial"/>
                <w:lang w:eastAsia="ar-SA"/>
              </w:rPr>
            </w:pPr>
            <w:r>
              <w:rPr>
                <w:rFonts w:ascii="Times New Roman" w:eastAsia="Times New Roman" w:hAnsi="Times New Roman" w:cs="Arial"/>
                <w:lang w:eastAsia="ar-SA"/>
              </w:rPr>
              <w:t>расстояние между полками — 470-480 мм</w:t>
            </w:r>
          </w:p>
        </w:tc>
      </w:tr>
      <w:tr w:rsidR="002F1021" w:rsidTr="002F7E1F">
        <w:trPr>
          <w:trHeight w:val="267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napToGrid w:val="0"/>
              <w:spacing w:after="0" w:line="240" w:lineRule="auto"/>
              <w:rPr>
                <w:rFonts w:ascii="Times New Roman" w:eastAsia="Times New Roman" w:hAnsi="Times New Roman" w:cs="Arial"/>
                <w:lang w:eastAsia="ar-SA"/>
              </w:rPr>
            </w:pPr>
            <w:r>
              <w:rPr>
                <w:rFonts w:ascii="Times New Roman" w:eastAsia="Times New Roman" w:hAnsi="Times New Roman" w:cs="Arial"/>
                <w:lang w:eastAsia="ar-SA"/>
              </w:rPr>
              <w:t>3.3. Допускаемая нагрузка на тележку — не более 100 кг</w:t>
            </w:r>
          </w:p>
        </w:tc>
      </w:tr>
      <w:tr w:rsidR="002F1021" w:rsidTr="002F7E1F">
        <w:trPr>
          <w:trHeight w:val="267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3.4. Масса тележки — не менее </w:t>
            </w:r>
            <w:r>
              <w:rPr>
                <w:rFonts w:ascii="Times New Roman" w:hAnsi="Times New Roman"/>
                <w:color w:val="000000"/>
              </w:rPr>
              <w:t>23,8</w:t>
            </w:r>
            <w:r>
              <w:rPr>
                <w:rFonts w:ascii="Times New Roman" w:hAnsi="Times New Roman"/>
              </w:rPr>
              <w:t xml:space="preserve"> – не более 24,00 кг</w:t>
            </w:r>
          </w:p>
        </w:tc>
      </w:tr>
      <w:tr w:rsidR="002F1021" w:rsidRPr="00734389" w:rsidTr="002F7E1F">
        <w:trPr>
          <w:trHeight w:val="285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Pr="00A05975" w:rsidRDefault="002F1021" w:rsidP="002F7E1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05975">
              <w:rPr>
                <w:rFonts w:ascii="Times New Roman" w:hAnsi="Times New Roman" w:cs="Times New Roman"/>
                <w:b/>
              </w:rPr>
              <w:t>4.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A05975">
              <w:rPr>
                <w:rFonts w:ascii="Times New Roman" w:hAnsi="Times New Roman" w:cs="Times New Roman"/>
                <w:b/>
              </w:rPr>
              <w:t>Консервация</w:t>
            </w:r>
          </w:p>
        </w:tc>
      </w:tr>
      <w:tr w:rsidR="002F1021" w:rsidTr="002F7E1F">
        <w:trPr>
          <w:trHeight w:val="814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Pr="00FD0857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857">
              <w:rPr>
                <w:rFonts w:ascii="Times New Roman" w:hAnsi="Times New Roman" w:cs="Times New Roman"/>
              </w:rPr>
              <w:t xml:space="preserve">4.1. Металлические детали тележки должны быть предохранены от коррозии в соответствии с требованиями ГОСТ 9.014 для условий хранения 2"С" со сроком </w:t>
            </w:r>
            <w:proofErr w:type="spellStart"/>
            <w:r w:rsidRPr="00FD0857">
              <w:rPr>
                <w:rFonts w:ascii="Times New Roman" w:hAnsi="Times New Roman" w:cs="Times New Roman"/>
              </w:rPr>
              <w:t>переконсервации</w:t>
            </w:r>
            <w:proofErr w:type="spellEnd"/>
            <w:r w:rsidRPr="00FD0857">
              <w:rPr>
                <w:rFonts w:ascii="Times New Roman" w:hAnsi="Times New Roman" w:cs="Times New Roman"/>
              </w:rPr>
              <w:t xml:space="preserve"> 3 года (масло консервационное НГ-203А, НГ-203Б ОСТ 38.01436-87 или К-17 ГОСТ 10877</w:t>
            </w:r>
            <w:r w:rsidR="00F415B8">
              <w:rPr>
                <w:rFonts w:ascii="Times New Roman" w:hAnsi="Times New Roman" w:cs="Times New Roman"/>
              </w:rPr>
              <w:t>-76</w:t>
            </w:r>
            <w:r w:rsidRPr="00FD0857">
              <w:rPr>
                <w:rFonts w:ascii="Times New Roman" w:hAnsi="Times New Roman" w:cs="Times New Roman"/>
              </w:rPr>
              <w:t>).</w:t>
            </w:r>
          </w:p>
        </w:tc>
      </w:tr>
      <w:tr w:rsidR="002F1021" w:rsidRPr="00734389" w:rsidTr="002F7E1F">
        <w:trPr>
          <w:trHeight w:val="299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Pr="00A05975" w:rsidRDefault="002F1021" w:rsidP="002F7E1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05975">
              <w:rPr>
                <w:rFonts w:ascii="Times New Roman" w:hAnsi="Times New Roman" w:cs="Times New Roman"/>
                <w:b/>
              </w:rPr>
              <w:t>5.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A05975">
              <w:rPr>
                <w:rFonts w:ascii="Times New Roman" w:hAnsi="Times New Roman" w:cs="Times New Roman"/>
                <w:b/>
              </w:rPr>
              <w:t>Обработка наружных поверхностей</w:t>
            </w:r>
          </w:p>
        </w:tc>
      </w:tr>
      <w:tr w:rsidR="002F1021" w:rsidTr="002F7E1F">
        <w:trPr>
          <w:trHeight w:val="814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Pr="00FD0857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857">
              <w:rPr>
                <w:rFonts w:ascii="Times New Roman" w:hAnsi="Times New Roman" w:cs="Times New Roman"/>
              </w:rPr>
              <w:t>5.1. Наружные поверхности тележки должны быть устойчивы к дезинфекции по МУ-287-113 к 1% раствору хлорамина или 3% раствору перекиси водорода по ГОСТ 177</w:t>
            </w:r>
            <w:r w:rsidR="009A560D">
              <w:rPr>
                <w:rFonts w:ascii="Times New Roman" w:hAnsi="Times New Roman" w:cs="Times New Roman"/>
              </w:rPr>
              <w:t>-88</w:t>
            </w:r>
            <w:r w:rsidRPr="00FD0857">
              <w:rPr>
                <w:rFonts w:ascii="Times New Roman" w:hAnsi="Times New Roman" w:cs="Times New Roman"/>
              </w:rPr>
              <w:t xml:space="preserve"> в комплексе с 1% раствором моющего средства по ГОСТ 25644.</w:t>
            </w:r>
          </w:p>
        </w:tc>
      </w:tr>
      <w:tr w:rsidR="002F1021" w:rsidRPr="00734389" w:rsidTr="002F7E1F">
        <w:trPr>
          <w:trHeight w:val="315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Pr="00A05975" w:rsidRDefault="002F1021" w:rsidP="002F7E1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05975">
              <w:rPr>
                <w:rFonts w:ascii="Times New Roman" w:hAnsi="Times New Roman" w:cs="Times New Roman"/>
                <w:b/>
              </w:rPr>
              <w:t>6.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A05975">
              <w:rPr>
                <w:rFonts w:ascii="Times New Roman" w:hAnsi="Times New Roman" w:cs="Times New Roman"/>
                <w:b/>
              </w:rPr>
              <w:t>Упаковка изделия</w:t>
            </w:r>
          </w:p>
        </w:tc>
      </w:tr>
      <w:tr w:rsidR="002F1021" w:rsidRPr="00734389" w:rsidTr="002F7E1F">
        <w:trPr>
          <w:trHeight w:val="264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Pr="00734389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857">
              <w:rPr>
                <w:rFonts w:ascii="Times New Roman" w:hAnsi="Times New Roman" w:cs="Times New Roman"/>
              </w:rPr>
              <w:t>6.1. Тележка должна быть обернута бумагой по ГОСТ 8273</w:t>
            </w:r>
            <w:r w:rsidR="009A560D">
              <w:rPr>
                <w:rFonts w:ascii="Times New Roman" w:hAnsi="Times New Roman" w:cs="Times New Roman"/>
              </w:rPr>
              <w:t>-75</w:t>
            </w:r>
            <w:r w:rsidRPr="00FD0857">
              <w:rPr>
                <w:rFonts w:ascii="Times New Roman" w:hAnsi="Times New Roman" w:cs="Times New Roman"/>
              </w:rPr>
              <w:t xml:space="preserve"> или по ГОСТ 2228</w:t>
            </w:r>
            <w:r w:rsidR="009A560D">
              <w:rPr>
                <w:rFonts w:ascii="Times New Roman" w:hAnsi="Times New Roman" w:cs="Times New Roman"/>
              </w:rPr>
              <w:t>-81</w:t>
            </w:r>
            <w:r w:rsidRPr="00FD0857">
              <w:rPr>
                <w:rFonts w:ascii="Times New Roman" w:hAnsi="Times New Roman" w:cs="Times New Roman"/>
              </w:rPr>
              <w:t>.</w:t>
            </w:r>
          </w:p>
        </w:tc>
      </w:tr>
      <w:tr w:rsidR="002F1021" w:rsidRPr="00FD0857" w:rsidTr="002F7E1F">
        <w:trPr>
          <w:trHeight w:val="281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Pr="00A05975" w:rsidRDefault="002F1021" w:rsidP="002F7E1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05975">
              <w:rPr>
                <w:rFonts w:ascii="Times New Roman" w:hAnsi="Times New Roman" w:cs="Times New Roman"/>
                <w:b/>
              </w:rPr>
              <w:t>7.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A05975">
              <w:rPr>
                <w:rFonts w:ascii="Times New Roman" w:hAnsi="Times New Roman" w:cs="Times New Roman"/>
                <w:b/>
              </w:rPr>
              <w:t>Комплектность оборудования  (базовая комплектация производителя)</w:t>
            </w:r>
          </w:p>
        </w:tc>
      </w:tr>
      <w:tr w:rsidR="002F1021" w:rsidTr="002F7E1F">
        <w:trPr>
          <w:trHeight w:val="271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Pr="00FD0857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857">
              <w:rPr>
                <w:rFonts w:ascii="Times New Roman" w:hAnsi="Times New Roman" w:cs="Times New Roman"/>
              </w:rPr>
              <w:t>7.1. Документы (паспорт, руководство по эксплуатации) на русском языке</w:t>
            </w:r>
          </w:p>
        </w:tc>
      </w:tr>
      <w:tr w:rsidR="002F1021" w:rsidRPr="00FD0857" w:rsidTr="002F7E1F">
        <w:trPr>
          <w:trHeight w:val="559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Pr="00A05975" w:rsidRDefault="002F1021" w:rsidP="002F7E1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05975">
              <w:rPr>
                <w:rFonts w:ascii="Times New Roman" w:hAnsi="Times New Roman" w:cs="Times New Roman"/>
                <w:b/>
              </w:rPr>
              <w:t>8.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A05975">
              <w:rPr>
                <w:rFonts w:ascii="Times New Roman" w:hAnsi="Times New Roman" w:cs="Times New Roman"/>
                <w:b/>
              </w:rPr>
              <w:t>Требования к качеству (разрешительные документы государственного образца по регистрации, качеству, санитарно-эпидемиологического заключения и др.)</w:t>
            </w:r>
          </w:p>
        </w:tc>
      </w:tr>
      <w:tr w:rsidR="002F1021" w:rsidTr="002F7E1F">
        <w:trPr>
          <w:trHeight w:val="269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Pr="00FD0857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857">
              <w:rPr>
                <w:rFonts w:ascii="Times New Roman" w:hAnsi="Times New Roman" w:cs="Times New Roman"/>
              </w:rPr>
              <w:t>8.1. Декларация о соответствии при поставке</w:t>
            </w:r>
          </w:p>
        </w:tc>
      </w:tr>
      <w:tr w:rsidR="002F1021" w:rsidTr="002F7E1F">
        <w:trPr>
          <w:trHeight w:val="274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Pr="00FD0857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857">
              <w:rPr>
                <w:rFonts w:ascii="Times New Roman" w:hAnsi="Times New Roman" w:cs="Times New Roman"/>
              </w:rPr>
              <w:t>8.2. Регистрационное удостоверение при поставке</w:t>
            </w:r>
          </w:p>
        </w:tc>
      </w:tr>
      <w:tr w:rsidR="002F1021" w:rsidRPr="00734389" w:rsidTr="002F7E1F">
        <w:trPr>
          <w:trHeight w:val="264"/>
        </w:trPr>
        <w:tc>
          <w:tcPr>
            <w:tcW w:w="4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Pr="00A05975" w:rsidRDefault="002F1021" w:rsidP="002F7E1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05975">
              <w:rPr>
                <w:rFonts w:ascii="Times New Roman" w:hAnsi="Times New Roman" w:cs="Times New Roman"/>
                <w:b/>
              </w:rPr>
              <w:t>9.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A05975">
              <w:rPr>
                <w:rFonts w:ascii="Times New Roman" w:hAnsi="Times New Roman" w:cs="Times New Roman"/>
                <w:b/>
              </w:rPr>
              <w:t>Иные требования</w:t>
            </w:r>
          </w:p>
        </w:tc>
      </w:tr>
      <w:tr w:rsidR="002F1021" w:rsidRPr="00734389" w:rsidTr="002F7E1F">
        <w:trPr>
          <w:trHeight w:val="281"/>
        </w:trPr>
        <w:tc>
          <w:tcPr>
            <w:tcW w:w="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21" w:rsidRPr="00734389" w:rsidRDefault="002F1021" w:rsidP="002F7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Default="002F1021" w:rsidP="002F7E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21" w:rsidRPr="00734389" w:rsidRDefault="002F1021" w:rsidP="002F7E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857">
              <w:rPr>
                <w:rFonts w:ascii="Times New Roman" w:hAnsi="Times New Roman" w:cs="Times New Roman"/>
              </w:rPr>
              <w:t>9.1. Гарантийный срок – 24 месяца</w:t>
            </w:r>
          </w:p>
        </w:tc>
      </w:tr>
    </w:tbl>
    <w:p w:rsidR="002F1021" w:rsidRPr="001657D4" w:rsidRDefault="002F1021" w:rsidP="00852DA1">
      <w:pPr>
        <w:spacing w:after="0"/>
        <w:rPr>
          <w:rFonts w:ascii="Calibri" w:eastAsia="Calibri" w:hAnsi="Calibri" w:cs="Times New Roman"/>
        </w:rPr>
      </w:pPr>
    </w:p>
    <w:sectPr w:rsidR="002F1021" w:rsidRPr="001657D4" w:rsidSect="00707CFC">
      <w:pgSz w:w="16838" w:h="11906" w:orient="landscape"/>
      <w:pgMar w:top="709" w:right="53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2F395033"/>
    <w:multiLevelType w:val="multilevel"/>
    <w:tmpl w:val="04DCC8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42B01DF3"/>
    <w:multiLevelType w:val="multilevel"/>
    <w:tmpl w:val="60D0A4D4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 CYR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 CYR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 CYR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275"/>
    <w:rsid w:val="00237676"/>
    <w:rsid w:val="002F1021"/>
    <w:rsid w:val="005E64B2"/>
    <w:rsid w:val="00657346"/>
    <w:rsid w:val="00707CFC"/>
    <w:rsid w:val="00807273"/>
    <w:rsid w:val="00852DA1"/>
    <w:rsid w:val="009A560D"/>
    <w:rsid w:val="009B2178"/>
    <w:rsid w:val="00B319BA"/>
    <w:rsid w:val="00B4408A"/>
    <w:rsid w:val="00B971E4"/>
    <w:rsid w:val="00CE27AF"/>
    <w:rsid w:val="00D1327F"/>
    <w:rsid w:val="00E135B1"/>
    <w:rsid w:val="00EB7097"/>
    <w:rsid w:val="00EF304E"/>
    <w:rsid w:val="00F17EA2"/>
    <w:rsid w:val="00F415B8"/>
    <w:rsid w:val="00F8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1021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9A560D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A560D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A560D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A560D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A560D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A5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A56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1021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9A560D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A560D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A560D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A560D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A560D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A5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A56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937</Words>
  <Characters>5345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Федорочева Зарема Рамилевна</cp:lastModifiedBy>
  <cp:revision>3</cp:revision>
  <dcterms:created xsi:type="dcterms:W3CDTF">2016-04-07T10:01:00Z</dcterms:created>
  <dcterms:modified xsi:type="dcterms:W3CDTF">2016-04-08T03:41:00Z</dcterms:modified>
</cp:coreProperties>
</file>